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Programme Note by Chris Darwin: please use freely for non-commercial purposes</w:t>
      </w:r>
    </w:p>
    <w:p>
      <w:pPr>
        <w:spacing w:after="0" w:line="298" w:lineRule="exact"/>
        <w:rPr>
          <w:sz w:val="24"/>
          <w:szCs w:val="24"/>
          <w:color w:val="auto"/>
        </w:rPr>
      </w:pPr>
    </w:p>
    <w:p>
      <w:pPr>
        <w:ind w:right="400"/>
        <w:spacing w:after="0" w:line="25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333333"/>
        </w:rPr>
        <w:t>Johann Sebastian Bach (1685-1750) Concerto for solo organ in D minor BWV 596 (1717)</w:t>
      </w:r>
      <w:r>
        <w:rPr>
          <w:rFonts w:ascii="Arial" w:cs="Arial" w:eastAsia="Arial" w:hAnsi="Arial"/>
          <w:sz w:val="24"/>
          <w:szCs w:val="24"/>
          <w:color w:val="333333"/>
        </w:rPr>
        <w:t xml:space="preserve"> being a transcription of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right="10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333333"/>
        </w:rPr>
        <w:t>Antonio Vivaldi (1678-1741) Concerto for Two Violins and Cello Op. 3 No. 11 (</w:t>
      </w: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color w:val="333333"/>
        </w:rPr>
        <w:t>L'Estro Armonico</w:t>
      </w:r>
      <w:r>
        <w:rPr>
          <w:rFonts w:ascii="Arial" w:cs="Arial" w:eastAsia="Arial" w:hAnsi="Arial"/>
          <w:sz w:val="24"/>
          <w:szCs w:val="24"/>
          <w:b w:val="1"/>
          <w:bCs w:val="1"/>
          <w:color w:val="333333"/>
        </w:rPr>
        <w:t>, Bk 2) RV 565 (published 1711)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Allegro - Grave – Fuga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Largo e spiccato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Finale: Allegro</w:t>
      </w: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ind w:right="20"/>
        <w:spacing w:after="0" w:line="2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333333"/>
        </w:rPr>
        <w:t>In 1844 an edition was published of an Organ Concerto nominally by J.S. Bach's eldest son Wilhelm Friedemann (1710-1784). The concerto became very well known in this form. But in fact the work was a transcription by his father of a Vivaldi concerto for two violins and cello, which the son had intentionally misattributed to himself, perhaps to increase his income and prestige during his unsuccessful declining years.</w:t>
      </w:r>
    </w:p>
    <w:p>
      <w:pPr>
        <w:spacing w:after="0" w:line="224" w:lineRule="exact"/>
        <w:rPr>
          <w:sz w:val="24"/>
          <w:szCs w:val="24"/>
          <w:color w:val="auto"/>
        </w:rPr>
      </w:pPr>
    </w:p>
    <w:p>
      <w:pPr>
        <w:spacing w:after="0" w:line="24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333333"/>
        </w:rPr>
        <w:t xml:space="preserve">Vivaldi's original concerto was the eleventh of a set of twelve concertos for different string combinations published by the Amsterdam firm of Estienne Roger as </w:t>
      </w:r>
      <w:r>
        <w:rPr>
          <w:rFonts w:ascii="Arial" w:cs="Arial" w:eastAsia="Arial" w:hAnsi="Arial"/>
          <w:sz w:val="24"/>
          <w:szCs w:val="24"/>
          <w:i w:val="1"/>
          <w:iCs w:val="1"/>
          <w:color w:val="333333"/>
        </w:rPr>
        <w:t>L'Estro Armonico</w:t>
      </w:r>
      <w:r>
        <w:rPr>
          <w:rFonts w:ascii="Arial" w:cs="Arial" w:eastAsia="Arial" w:hAnsi="Arial"/>
          <w:sz w:val="24"/>
          <w:szCs w:val="24"/>
          <w:color w:val="333333"/>
        </w:rPr>
        <w:t xml:space="preserve"> (Harmonic Inspiration). Roger not only had an extensive distribution network throughout northern Europe, but also used modern copperplate technology, which produced a superior print to the clumsy one-note-one-block method of contemporary Venetian printers. Vivaldi's choice of publisher was a good one: </w:t>
      </w:r>
      <w:r>
        <w:rPr>
          <w:rFonts w:ascii="Arial" w:cs="Arial" w:eastAsia="Arial" w:hAnsi="Arial"/>
          <w:sz w:val="24"/>
          <w:szCs w:val="24"/>
          <w:i w:val="1"/>
          <w:iCs w:val="1"/>
          <w:color w:val="333333"/>
        </w:rPr>
        <w:t>L'Estro Armonico</w:t>
      </w:r>
      <w:r>
        <w:rPr>
          <w:rFonts w:ascii="Arial" w:cs="Arial" w:eastAsia="Arial" w:hAnsi="Arial"/>
          <w:sz w:val="24"/>
          <w:szCs w:val="24"/>
          <w:color w:val="333333"/>
        </w:rPr>
        <w:t xml:space="preserve"> transformed Vivaldi's career and set the pattern for instrumental concerto writing. J.S. Bach's organ transcription is largely faithful to the Vivaldi original; he adds just a single bar to the opening </w:t>
      </w:r>
      <w:r>
        <w:rPr>
          <w:rFonts w:ascii="Arial" w:cs="Arial" w:eastAsia="Arial" w:hAnsi="Arial"/>
          <w:sz w:val="24"/>
          <w:szCs w:val="24"/>
          <w:i w:val="1"/>
          <w:iCs w:val="1"/>
          <w:color w:val="333333"/>
        </w:rPr>
        <w:t>Allegro</w:t>
      </w:r>
      <w:r>
        <w:rPr>
          <w:rFonts w:ascii="Arial" w:cs="Arial" w:eastAsia="Arial" w:hAnsi="Arial"/>
          <w:sz w:val="24"/>
          <w:szCs w:val="24"/>
          <w:color w:val="333333"/>
        </w:rPr>
        <w:t xml:space="preserve"> and necessarily makes many detailed changes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3009900</wp:posOffset>
            </wp:positionH>
            <wp:positionV relativeFrom="paragraph">
              <wp:posOffset>-106045</wp:posOffset>
            </wp:positionV>
            <wp:extent cx="2934970" cy="10947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right="4960"/>
        <w:spacing w:after="0" w:line="24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333333"/>
        </w:rPr>
        <w:t xml:space="preserve">to suit the organ. Bach not only transcribed today's D minor concerto, but also five others that impressed him with their ingenious counterpoint. He also modelled his own concertos on them, imitating, for example, the </w:t>
      </w:r>
      <w:r>
        <w:rPr>
          <w:rFonts w:ascii="Arial" w:cs="Arial" w:eastAsia="Arial" w:hAnsi="Arial"/>
          <w:sz w:val="24"/>
          <w:szCs w:val="24"/>
          <w:i w:val="1"/>
          <w:iCs w:val="1"/>
          <w:color w:val="333333"/>
        </w:rPr>
        <w:t>cantabile</w:t>
      </w:r>
      <w:r>
        <w:rPr>
          <w:rFonts w:ascii="Arial" w:cs="Arial" w:eastAsia="Arial" w:hAnsi="Arial"/>
          <w:sz w:val="24"/>
          <w:szCs w:val="24"/>
          <w:color w:val="333333"/>
        </w:rPr>
        <w:t xml:space="preserve"> style that Vivaldi had introduced in his slow movements.</w:t>
      </w:r>
    </w:p>
    <w:p>
      <w:pPr>
        <w:spacing w:after="0" w:line="236" w:lineRule="exact"/>
        <w:rPr>
          <w:sz w:val="24"/>
          <w:szCs w:val="24"/>
          <w:color w:val="auto"/>
        </w:rPr>
      </w:pPr>
    </w:p>
    <w:p>
      <w:pPr>
        <w:spacing w:after="0" w:line="25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Counterpoint is evident with a canon between the two upper soloists (violins in the original) at the start of the short introductory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Allegro.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A 3-bar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3547110</wp:posOffset>
            </wp:positionH>
            <wp:positionV relativeFrom="paragraph">
              <wp:posOffset>-119380</wp:posOffset>
            </wp:positionV>
            <wp:extent cx="2291080" cy="6743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67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right="4120"/>
        <w:spacing w:after="0" w:line="24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Adagio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leads to a full-blown fugue introduced by the solo cello. The Sicilienne-style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Largo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gives the upper solo voice a beautiful long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cantabile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line and the work ends with a lively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Allegro</w:t>
      </w:r>
      <w:r>
        <w:rPr>
          <w:rFonts w:ascii="Arial" w:cs="Arial" w:eastAsia="Arial" w:hAnsi="Arial"/>
          <w:sz w:val="24"/>
          <w:szCs w:val="24"/>
          <w:color w:val="auto"/>
        </w:rPr>
        <w:t>.</w:t>
      </w:r>
    </w:p>
    <w:sectPr>
      <w:pgSz w:w="11900" w:h="16840" w:orient="portrait"/>
      <w:cols w:equalWidth="0" w:num="1">
        <w:col w:w="9620"/>
      </w:cols>
      <w:pgMar w:left="1140" w:top="1111" w:right="11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Relationship Id="rId13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2025-01-18T12:09:02Z</dcterms:created>
  <dcterms:modified xsi:type="dcterms:W3CDTF">2025-01-18T12:09:02Z</dcterms:modified>
</cp:coreProperties>
</file>