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Programme notes by Chris Darwin. Use freely for non-commercial purposes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Adrian Sutton (b.1967) Trio Dances for String Trio (2021)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Galliard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Sarabande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Rigaudon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Adrian Sutton is a British composer, producer, and an accomplished violinist and violist. He was the composer and a principal instrumental performer for the smash-hit, award-winning play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War Horse.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His scores cross orchestral, chamber and electronic genres, and have featured in a number of other successful National Theatre productions including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Coram Boy</w:t>
      </w:r>
      <w:r>
        <w:rPr>
          <w:rFonts w:ascii="Arial" w:cs="Arial" w:eastAsia="Arial" w:hAnsi="Arial"/>
          <w:sz w:val="24"/>
          <w:szCs w:val="24"/>
          <w:color w:val="auto"/>
        </w:rPr>
        <w:t xml:space="preserve">,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Angels in America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, and the multiple Olivier- and Tony award-winning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The Curious Incident of the Dog in the Night-Time</w:t>
      </w:r>
      <w:r>
        <w:rPr>
          <w:rFonts w:ascii="Arial" w:cs="Arial" w:eastAsia="Arial" w:hAnsi="Arial"/>
          <w:sz w:val="24"/>
          <w:szCs w:val="24"/>
          <w:color w:val="auto"/>
        </w:rPr>
        <w:t>.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right="8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Adrian’s chamber music scores have frequently involved collaboration with the violinist Fenella Humphreys, including the Arpeggiare Variations for her ‘Bach2TheFuture’ project, Sap and Sinews for her ‘Four Seasons Recomposed’ series, and a recording of his Spring Masque for violin/viola duo. Fenella is the dedicatee of his recent violin concerto, which she premiered last year at a special celebratory South Bank concert.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right="98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Trio Dances for String Trio was commissioned by the Presteigne Festival and premiered there by Fenella with Perpetuo in 2021.</w:t>
      </w:r>
      <w:r>
        <w:rPr>
          <w:rFonts w:ascii="Arial" w:cs="Arial" w:eastAsia="Arial" w:hAnsi="Arial"/>
          <w:sz w:val="24"/>
          <w:szCs w:val="24"/>
          <w:color w:val="111111"/>
        </w:rPr>
        <w:t xml:space="preserve"> Adrian Sutton writes: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ind w:right="20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11111"/>
        </w:rPr>
        <w:t xml:space="preserve">"This is a little suite of three dances for string trio that, in a sense, picks up from where my violin/viola duo Spring Masque (2012) left off. Ever since writing the score for the National Theatre’s production of </w:t>
      </w:r>
      <w:r>
        <w:rPr>
          <w:rFonts w:ascii="Arial" w:cs="Arial" w:eastAsia="Arial" w:hAnsi="Arial"/>
          <w:sz w:val="24"/>
          <w:szCs w:val="24"/>
          <w:i w:val="1"/>
          <w:iCs w:val="1"/>
          <w:color w:val="111111"/>
        </w:rPr>
        <w:t>The Revenger’s Tragedy</w:t>
      </w:r>
      <w:r>
        <w:rPr>
          <w:rFonts w:ascii="Arial" w:cs="Arial" w:eastAsia="Arial" w:hAnsi="Arial"/>
          <w:sz w:val="24"/>
          <w:szCs w:val="24"/>
          <w:color w:val="111111"/>
        </w:rPr>
        <w:t xml:space="preserve">, I had fallen in love with a certain kind of Renaissance-inspired sound which infuses the first of these dances. The opening characteristic stress pattern of the 6/8 </w:t>
      </w:r>
      <w:r>
        <w:rPr>
          <w:rFonts w:ascii="Arial" w:cs="Arial" w:eastAsia="Arial" w:hAnsi="Arial"/>
          <w:sz w:val="24"/>
          <w:szCs w:val="24"/>
          <w:i w:val="1"/>
          <w:iCs w:val="1"/>
          <w:color w:val="111111"/>
        </w:rPr>
        <w:t>Galliard</w:t>
      </w:r>
      <w:r>
        <w:rPr>
          <w:rFonts w:ascii="Arial" w:cs="Arial" w:eastAsia="Arial" w:hAnsi="Arial"/>
          <w:sz w:val="24"/>
          <w:szCs w:val="24"/>
          <w:color w:val="111111"/>
        </w:rPr>
        <w:t xml:space="preserve"> metre is used as a platform throughout the movement to explore the thematic material in a series of increasingly frequent modulations.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111111"/>
        </w:rPr>
        <w:t>Sarabande</w:t>
      </w:r>
      <w:r>
        <w:rPr>
          <w:rFonts w:ascii="Arial" w:cs="Arial" w:eastAsia="Arial" w:hAnsi="Arial"/>
          <w:sz w:val="24"/>
          <w:szCs w:val="24"/>
          <w:color w:val="111111"/>
        </w:rPr>
        <w:t xml:space="preserve"> is based on a simple tune that I wrote many years ago and, until now, never found a home for. I like how composition frequently works like that – things get tucked away in a drawer, waiting for their right moment. Each of the three instruments gets a turn with the melodic material. The final </w:t>
      </w:r>
      <w:r>
        <w:rPr>
          <w:rFonts w:ascii="Arial" w:cs="Arial" w:eastAsia="Arial" w:hAnsi="Arial"/>
          <w:sz w:val="24"/>
          <w:szCs w:val="24"/>
          <w:i w:val="1"/>
          <w:iCs w:val="1"/>
          <w:color w:val="111111"/>
        </w:rPr>
        <w:t>Rigaudon</w:t>
      </w:r>
      <w:r>
        <w:rPr>
          <w:rFonts w:ascii="Arial" w:cs="Arial" w:eastAsia="Arial" w:hAnsi="Arial"/>
          <w:sz w:val="24"/>
          <w:szCs w:val="24"/>
          <w:color w:val="111111"/>
        </w:rPr>
        <w:t xml:space="preserve"> is an earthy, robust dance in 2/4 time to round the suite off; though it contains some contrapuntal passagework to give the players a workout!"</w:t>
      </w:r>
    </w:p>
    <w:sectPr>
      <w:pgSz w:w="11900" w:h="16838" w:orient="portrait"/>
      <w:cols w:equalWidth="0" w:num="1">
        <w:col w:w="9620"/>
      </w:cols>
      <w:pgMar w:left="1140" w:top="1108" w:right="11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2025-01-18T12:07:36Z</dcterms:created>
  <dcterms:modified xsi:type="dcterms:W3CDTF">2025-01-18T12:07:36Z</dcterms:modified>
</cp:coreProperties>
</file>